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581" w:rsidRDefault="00A02581" w:rsidP="00BE19BC">
      <w:pPr>
        <w:jc w:val="center"/>
        <w:rPr>
          <w:sz w:val="24"/>
          <w:szCs w:val="24"/>
        </w:rPr>
      </w:pPr>
      <w:r w:rsidRPr="00C75119">
        <w:rPr>
          <w:sz w:val="24"/>
          <w:szCs w:val="24"/>
        </w:rPr>
        <w:t>Муниципально</w:t>
      </w:r>
      <w:r>
        <w:rPr>
          <w:sz w:val="24"/>
          <w:szCs w:val="24"/>
        </w:rPr>
        <w:t>е дошкольное образовательное уч</w:t>
      </w:r>
      <w:r w:rsidRPr="00C75119">
        <w:rPr>
          <w:sz w:val="24"/>
          <w:szCs w:val="24"/>
        </w:rPr>
        <w:t xml:space="preserve">реждение </w:t>
      </w:r>
      <w:r w:rsidR="00BE19BC">
        <w:rPr>
          <w:sz w:val="24"/>
          <w:szCs w:val="24"/>
        </w:rPr>
        <w:t xml:space="preserve">                                                                     </w:t>
      </w:r>
      <w:r w:rsidRPr="00C75119">
        <w:rPr>
          <w:sz w:val="24"/>
          <w:szCs w:val="24"/>
        </w:rPr>
        <w:t>"Детский сад №</w:t>
      </w:r>
      <w:r w:rsidR="00BE19BC">
        <w:rPr>
          <w:sz w:val="24"/>
          <w:szCs w:val="24"/>
        </w:rPr>
        <w:t xml:space="preserve">17 </w:t>
      </w:r>
      <w:proofErr w:type="spellStart"/>
      <w:r w:rsidR="00BE19BC">
        <w:rPr>
          <w:sz w:val="24"/>
          <w:szCs w:val="24"/>
        </w:rPr>
        <w:t>г.Лениногорска</w:t>
      </w:r>
      <w:proofErr w:type="spellEnd"/>
      <w:r w:rsidR="00BE19BC">
        <w:rPr>
          <w:sz w:val="24"/>
          <w:szCs w:val="24"/>
        </w:rPr>
        <w:t xml:space="preserve">» муниципального образования                                               </w:t>
      </w:r>
      <w:proofErr w:type="gramStart"/>
      <w:r w:rsidR="00BE19BC">
        <w:rPr>
          <w:sz w:val="24"/>
          <w:szCs w:val="24"/>
        </w:rPr>
        <w:t xml:space="preserve">   «</w:t>
      </w:r>
      <w:proofErr w:type="spellStart"/>
      <w:proofErr w:type="gramEnd"/>
      <w:r w:rsidRPr="00C75119">
        <w:rPr>
          <w:sz w:val="24"/>
          <w:szCs w:val="24"/>
        </w:rPr>
        <w:t>Лениногорск</w:t>
      </w:r>
      <w:r w:rsidR="00BE19BC">
        <w:rPr>
          <w:sz w:val="24"/>
          <w:szCs w:val="24"/>
        </w:rPr>
        <w:t>ий</w:t>
      </w:r>
      <w:proofErr w:type="spellEnd"/>
      <w:r w:rsidRPr="00C75119">
        <w:rPr>
          <w:sz w:val="24"/>
          <w:szCs w:val="24"/>
        </w:rPr>
        <w:t xml:space="preserve"> муниципальн</w:t>
      </w:r>
      <w:r w:rsidR="00BE19BC">
        <w:rPr>
          <w:sz w:val="24"/>
          <w:szCs w:val="24"/>
        </w:rPr>
        <w:t>ый</w:t>
      </w:r>
      <w:r w:rsidRPr="00C75119">
        <w:rPr>
          <w:sz w:val="24"/>
          <w:szCs w:val="24"/>
        </w:rPr>
        <w:t xml:space="preserve"> район</w:t>
      </w:r>
      <w:r w:rsidR="00BE19BC">
        <w:rPr>
          <w:sz w:val="24"/>
          <w:szCs w:val="24"/>
        </w:rPr>
        <w:t>»</w:t>
      </w:r>
      <w:r w:rsidRPr="00C75119">
        <w:rPr>
          <w:sz w:val="24"/>
          <w:szCs w:val="24"/>
        </w:rPr>
        <w:t xml:space="preserve"> Республики Татарстан</w:t>
      </w:r>
    </w:p>
    <w:p w:rsidR="00A02581" w:rsidRDefault="00A02581" w:rsidP="00A02581">
      <w:pPr>
        <w:rPr>
          <w:sz w:val="24"/>
          <w:szCs w:val="24"/>
        </w:rPr>
      </w:pPr>
    </w:p>
    <w:p w:rsidR="00A02581" w:rsidRDefault="00A02581" w:rsidP="00A02581">
      <w:pPr>
        <w:rPr>
          <w:sz w:val="24"/>
          <w:szCs w:val="24"/>
        </w:rPr>
      </w:pPr>
    </w:p>
    <w:p w:rsidR="00A02581" w:rsidRDefault="00A02581" w:rsidP="00A02581">
      <w:pPr>
        <w:rPr>
          <w:sz w:val="24"/>
          <w:szCs w:val="24"/>
        </w:rPr>
      </w:pPr>
    </w:p>
    <w:p w:rsidR="00A02581" w:rsidRDefault="00A02581" w:rsidP="00A02581">
      <w:pPr>
        <w:rPr>
          <w:sz w:val="24"/>
          <w:szCs w:val="24"/>
        </w:rPr>
      </w:pPr>
    </w:p>
    <w:p w:rsidR="00A02581" w:rsidRDefault="00A02581" w:rsidP="00A02581">
      <w:pPr>
        <w:rPr>
          <w:sz w:val="24"/>
          <w:szCs w:val="24"/>
        </w:rPr>
      </w:pPr>
    </w:p>
    <w:p w:rsidR="006C7C8C" w:rsidRDefault="006C7C8C" w:rsidP="0094098A">
      <w:pPr>
        <w:pStyle w:val="a3"/>
      </w:pPr>
    </w:p>
    <w:p w:rsidR="006C7C8C" w:rsidRPr="00BE19BC" w:rsidRDefault="006C7C8C" w:rsidP="00BE19BC">
      <w:pPr>
        <w:pStyle w:val="a3"/>
        <w:jc w:val="center"/>
        <w:rPr>
          <w:sz w:val="36"/>
          <w:szCs w:val="36"/>
        </w:rPr>
      </w:pPr>
      <w:r w:rsidRPr="00BE19BC">
        <w:rPr>
          <w:sz w:val="36"/>
          <w:szCs w:val="36"/>
        </w:rPr>
        <w:t>Консультация для родителей</w:t>
      </w:r>
    </w:p>
    <w:p w:rsidR="006C7C8C" w:rsidRPr="006C7C8C" w:rsidRDefault="006C7C8C" w:rsidP="00BE19BC">
      <w:pPr>
        <w:pStyle w:val="a3"/>
        <w:jc w:val="center"/>
        <w:rPr>
          <w:sz w:val="52"/>
          <w:szCs w:val="52"/>
        </w:rPr>
      </w:pPr>
      <w:r w:rsidRPr="006C7C8C">
        <w:rPr>
          <w:sz w:val="52"/>
          <w:szCs w:val="52"/>
        </w:rPr>
        <w:t>Праздники и развлечения</w:t>
      </w:r>
      <w:r w:rsidR="00C90E73">
        <w:rPr>
          <w:sz w:val="52"/>
          <w:szCs w:val="52"/>
        </w:rPr>
        <w:t xml:space="preserve">, </w:t>
      </w:r>
      <w:r w:rsidRPr="006C7C8C">
        <w:rPr>
          <w:sz w:val="52"/>
          <w:szCs w:val="52"/>
        </w:rPr>
        <w:t>как средство эстети</w:t>
      </w:r>
      <w:r w:rsidR="00BE19BC">
        <w:rPr>
          <w:sz w:val="52"/>
          <w:szCs w:val="52"/>
        </w:rPr>
        <w:t>ческого воспитания дошкольников</w:t>
      </w:r>
    </w:p>
    <w:p w:rsidR="006C7C8C" w:rsidRDefault="006C7C8C" w:rsidP="0094098A">
      <w:pPr>
        <w:pStyle w:val="a3"/>
      </w:pPr>
    </w:p>
    <w:p w:rsidR="006C7C8C" w:rsidRDefault="006C7C8C" w:rsidP="0094098A">
      <w:pPr>
        <w:pStyle w:val="a3"/>
      </w:pPr>
    </w:p>
    <w:p w:rsidR="006C7C8C" w:rsidRDefault="006C7C8C" w:rsidP="0094098A">
      <w:pPr>
        <w:pStyle w:val="a3"/>
      </w:pPr>
    </w:p>
    <w:p w:rsidR="006C7C8C" w:rsidRDefault="006C7C8C" w:rsidP="0094098A">
      <w:pPr>
        <w:pStyle w:val="a3"/>
      </w:pPr>
    </w:p>
    <w:p w:rsidR="006C7C8C" w:rsidRDefault="006C7C8C" w:rsidP="0094098A">
      <w:pPr>
        <w:pStyle w:val="a3"/>
      </w:pPr>
    </w:p>
    <w:p w:rsidR="00BE19BC" w:rsidRDefault="004E6D68" w:rsidP="008324BC">
      <w:pPr>
        <w:pStyle w:val="a3"/>
        <w:jc w:val="right"/>
      </w:pPr>
      <w:bookmarkStart w:id="0" w:name="_GoBack"/>
      <w:r>
        <w:t xml:space="preserve">                                                                                          </w:t>
      </w:r>
      <w:r w:rsidR="00BE19BC">
        <w:t>Матвеева Л.В.,                                       м</w:t>
      </w:r>
      <w:r w:rsidR="008324BC">
        <w:t>узыкальный руководитель</w:t>
      </w:r>
      <w:r>
        <w:t xml:space="preserve">                                                                                           </w:t>
      </w:r>
    </w:p>
    <w:bookmarkEnd w:id="0"/>
    <w:p w:rsidR="00BE19BC" w:rsidRDefault="00BE19BC" w:rsidP="0094098A">
      <w:pPr>
        <w:pStyle w:val="a3"/>
      </w:pPr>
    </w:p>
    <w:p w:rsidR="00BE19BC" w:rsidRDefault="00BE19BC" w:rsidP="0094098A">
      <w:pPr>
        <w:pStyle w:val="a3"/>
      </w:pPr>
    </w:p>
    <w:p w:rsidR="00BE19BC" w:rsidRDefault="00BE19BC" w:rsidP="0094098A">
      <w:pPr>
        <w:pStyle w:val="a3"/>
      </w:pPr>
    </w:p>
    <w:p w:rsidR="00BE19BC" w:rsidRDefault="00BE19BC" w:rsidP="0094098A">
      <w:pPr>
        <w:pStyle w:val="a3"/>
      </w:pPr>
    </w:p>
    <w:p w:rsidR="00BE19BC" w:rsidRDefault="00BE19BC" w:rsidP="0094098A">
      <w:pPr>
        <w:pStyle w:val="a3"/>
      </w:pPr>
    </w:p>
    <w:p w:rsidR="00BE19BC" w:rsidRDefault="00BE19BC" w:rsidP="0094098A">
      <w:pPr>
        <w:pStyle w:val="a3"/>
      </w:pPr>
    </w:p>
    <w:p w:rsidR="00BE19BC" w:rsidRDefault="00BE19BC" w:rsidP="0094098A">
      <w:pPr>
        <w:pStyle w:val="a3"/>
      </w:pPr>
    </w:p>
    <w:p w:rsidR="006C7C8C" w:rsidRDefault="0094098A" w:rsidP="0094098A">
      <w:pPr>
        <w:pStyle w:val="a3"/>
      </w:pPr>
      <w:r>
        <w:lastRenderedPageBreak/>
        <w:t>Эстетическое воспитание - это целенаправленный, систематический процесс воздействия на личность ребёнка с целью развития у него способности видеть красоту окружающего мира, искусства и создавать ее. Начинается оно с первых лет жизни детей.</w:t>
      </w:r>
    </w:p>
    <w:p w:rsidR="0094098A" w:rsidRDefault="0094098A" w:rsidP="0094098A">
      <w:pPr>
        <w:pStyle w:val="a3"/>
      </w:pPr>
      <w:r>
        <w:t xml:space="preserve">Эстетическое воспитание - понятие очень широкое. В него входит воспитание эстетического отношения к природе, труду, общественной жизни, быту, искусству. </w:t>
      </w:r>
    </w:p>
    <w:p w:rsidR="0094098A" w:rsidRDefault="0094098A" w:rsidP="0094098A">
      <w:pPr>
        <w:pStyle w:val="a3"/>
      </w:pPr>
      <w:r>
        <w:t>Знакомство с красотой в жизни и искусстве не только воспитывает ум и чувство ребёнка, но и способствует развитию воображения и фантазии.</w:t>
      </w:r>
    </w:p>
    <w:p w:rsidR="0094098A" w:rsidRDefault="0094098A" w:rsidP="0094098A">
      <w:pPr>
        <w:pStyle w:val="a3"/>
      </w:pPr>
      <w:r>
        <w:t>В процессе осуществления эстетического воспитания необходимо решить следующие задачи: систематически развивать эстетическое восприятие, эстетические чувства и представления детей, их художественно-творческие способности, формировать основы эстетического вкуса.</w:t>
      </w:r>
    </w:p>
    <w:p w:rsidR="0094098A" w:rsidRDefault="0094098A" w:rsidP="0094098A">
      <w:pPr>
        <w:pStyle w:val="a3"/>
      </w:pPr>
      <w:r>
        <w:t>Эстетическое воспитание - важнейшая сторона воспитания ребенка. Оно способствует обогащению чувственного опыта, эмоциональной сферы личности, влияет на познание нравственной стороны действительности (известно, что для дошкольника понятия «красивый» и «добрый» почти идентичны), повышает и познавательную активность, даже влияет на физическое развитие. Результатом эстетического воспитания является эстетическое развитие.</w:t>
      </w:r>
    </w:p>
    <w:p w:rsidR="0094098A" w:rsidRDefault="0094098A" w:rsidP="0094098A">
      <w:pPr>
        <w:pStyle w:val="a3"/>
      </w:pPr>
      <w:r>
        <w:t>Ребёнок с первых лет жизни неосознанно тянется ко всему яркому и привлекательному, радуется блестящим игрушкам, красочным цветам и предметам. Все это вызывает у него чувство удовольствия, заинтересованность. Слово «красивый» рано входит в жизнь детей. С первого года жизни они слышат песню, сказку, рассматривают картинки; одновременно с действительностью искусство становится источником их радостных переживаний. В процессе эстетического воспитания у них происходит переход от безотчётного отклика на всё яркое, красивое к сознательному восприятию прекрасного.</w:t>
      </w:r>
    </w:p>
    <w:p w:rsidR="0094098A" w:rsidRDefault="0094098A" w:rsidP="0094098A">
      <w:pPr>
        <w:pStyle w:val="a3"/>
      </w:pPr>
      <w:r>
        <w:t>Эстетическое восприятие неразрывно связано с чувствами, переживаниями. Особенностью эстетических чувств является бескорыстная радость, светлое душевное волнение, возникающая от встречи с прекрасным.</w:t>
      </w:r>
    </w:p>
    <w:p w:rsidR="0094098A" w:rsidRDefault="0094098A" w:rsidP="0094098A">
      <w:pPr>
        <w:pStyle w:val="a3"/>
      </w:pPr>
      <w:r>
        <w:t>Эстетический вкус проявляется в том, что человек получает удовольствие, духовное наслаждение от встречи с истинной красотой в искусстве, в жизни, в быту. Эстетический вкус – понятие широкое; оно включает в себя не только понимание, наслаждение глубокими, прекрасными произведениями искусства. Но и понимание красоты природы, труда, быта, одежды.</w:t>
      </w:r>
    </w:p>
    <w:p w:rsidR="0094098A" w:rsidRDefault="0094098A" w:rsidP="0094098A">
      <w:pPr>
        <w:pStyle w:val="a3"/>
      </w:pPr>
      <w:r>
        <w:t>В формировании эстетического вкуса у детей большая роль принадлежит обучению. На занятиях дошкольников знакомят с классическими произведениями детской литературы, музыки, живописи. Дети учатся узнавать, любить доступные их возрасту истинные произведения искусства.</w:t>
      </w:r>
    </w:p>
    <w:p w:rsidR="0094098A" w:rsidRDefault="0094098A" w:rsidP="0094098A">
      <w:pPr>
        <w:pStyle w:val="a3"/>
      </w:pPr>
      <w:r>
        <w:t>Воспитывая у детей основы эстетического вкуса, мы учим их видеть и чувствовать красоту окружающего мира, беречь ее. Цветок лучше сохранить на клумбе, а чтобы он расцвел и доставил радость другим, за ним надо ухаживать. Чистоту в группе, создающую уют и красоту, надо поддерживать, не сорить, убирать за собой игрушки и книги. Так в процессе воспитания и обучения осуществляются задачи эстетического воспитания в дошкольном возрасте.</w:t>
      </w:r>
    </w:p>
    <w:p w:rsidR="0094098A" w:rsidRDefault="0094098A" w:rsidP="0094098A">
      <w:pPr>
        <w:pStyle w:val="a3"/>
      </w:pPr>
      <w:r>
        <w:lastRenderedPageBreak/>
        <w:t xml:space="preserve">Три правила: </w:t>
      </w:r>
      <w:r>
        <w:rPr>
          <w:i/>
          <w:iCs/>
        </w:rPr>
        <w:t xml:space="preserve">жить в красоте, замечать красоту, поддерживать и создавать красоту </w:t>
      </w:r>
      <w:r>
        <w:t>вокруг себя – делают эстетику быта средством эстетического воспитания ребенка.</w:t>
      </w:r>
    </w:p>
    <w:p w:rsidR="0094098A" w:rsidRDefault="0094098A" w:rsidP="0094098A">
      <w:pPr>
        <w:pStyle w:val="a3"/>
      </w:pPr>
      <w:r>
        <w:t>Мощным средством эстетического воспитания является</w:t>
      </w:r>
      <w:r w:rsidR="006C7C8C">
        <w:t xml:space="preserve"> музыка</w:t>
      </w:r>
      <w:r>
        <w:t xml:space="preserve"> </w:t>
      </w:r>
      <w:proofErr w:type="gramStart"/>
      <w:r>
        <w:t>Именно</w:t>
      </w:r>
      <w:proofErr w:type="gramEnd"/>
      <w:r>
        <w:t xml:space="preserve"> в ней можно увидеть гармонию – основу красоты: разнообразие красок, форм, звуков в их сочетании. </w:t>
      </w:r>
    </w:p>
    <w:p w:rsidR="0094098A" w:rsidRDefault="0094098A" w:rsidP="0094098A">
      <w:pPr>
        <w:pStyle w:val="a3"/>
      </w:pPr>
      <w:r>
        <w:t xml:space="preserve">Многогранным и неисчерпаемым средством эстетического воспитания является </w:t>
      </w:r>
      <w:r>
        <w:rPr>
          <w:i/>
          <w:iCs/>
        </w:rPr>
        <w:t>искусство</w:t>
      </w:r>
      <w:r>
        <w:t>: изобразительное, музыка, литература, архитектура, театр, кино. Раннее приобщение детей к настоящему высокому искусству способствует зарождению в детской душе поистине эстетического восприятия действительности. Каждый вид искусства своеобразно отражает жизнь и оказывает свое особое влияние на ум и чувства ребенка.</w:t>
      </w:r>
    </w:p>
    <w:p w:rsidR="0094098A" w:rsidRDefault="0094098A" w:rsidP="0094098A">
      <w:pPr>
        <w:pStyle w:val="a3"/>
      </w:pPr>
      <w:r>
        <w:t>. Музыка обостряет эмоциональную отзывчивость. Она необходима ребенку. «Детство так же невозможно без музыки, как невозможно без игры, без сказки» - в этом был убежден В.А.Сухомлинский.</w:t>
      </w:r>
    </w:p>
    <w:p w:rsidR="0094098A" w:rsidRDefault="0094098A" w:rsidP="0094098A">
      <w:pPr>
        <w:pStyle w:val="a3"/>
      </w:pPr>
      <w:r>
        <w:t xml:space="preserve">Значительное место в педагогическом процессе дошкольного учреждения и в жизни детей занимают </w:t>
      </w:r>
      <w:r>
        <w:rPr>
          <w:i/>
          <w:iCs/>
        </w:rPr>
        <w:t xml:space="preserve">праздники </w:t>
      </w:r>
      <w:r>
        <w:t>и</w:t>
      </w:r>
      <w:r>
        <w:rPr>
          <w:i/>
          <w:iCs/>
        </w:rPr>
        <w:t xml:space="preserve"> развлечения</w:t>
      </w:r>
      <w:r>
        <w:t>.</w:t>
      </w:r>
    </w:p>
    <w:p w:rsidR="0094098A" w:rsidRDefault="0094098A" w:rsidP="0094098A">
      <w:pPr>
        <w:pStyle w:val="a3"/>
      </w:pPr>
      <w:r>
        <w:t>Развлечения как форма работы с детьми дошкольного возраста проводятся один раз в две недели. Содержание развлечений разнообразно. Это могут быть тематические литературные и музыкальные вечера.</w:t>
      </w:r>
    </w:p>
    <w:p w:rsidR="0094098A" w:rsidRDefault="0094098A" w:rsidP="0094098A">
      <w:pPr>
        <w:pStyle w:val="a3"/>
      </w:pPr>
      <w:r>
        <w:t>Полезны для эстетического развития развлечения, сочетающие разные виды искусств. Подбирается разнообразный материал – и литературный, и музыкальный, и изобразительный на одну тему.</w:t>
      </w:r>
    </w:p>
    <w:p w:rsidR="0094098A" w:rsidRDefault="0094098A" w:rsidP="0094098A">
      <w:pPr>
        <w:pStyle w:val="a3"/>
      </w:pPr>
      <w:r>
        <w:t>Такие вечера развлечений доставляют дошкольникам радость, приобщают к национальной культуре, воспитывают эстетические чувства.</w:t>
      </w:r>
    </w:p>
    <w:p w:rsidR="0094098A" w:rsidRDefault="0094098A" w:rsidP="0094098A">
      <w:pPr>
        <w:pStyle w:val="a3"/>
      </w:pPr>
      <w:r>
        <w:t xml:space="preserve">Праздники в дошкольном учреждении соответствуют принятым в нашей стране. Их можно разделить на праздники, связанные с общественной </w:t>
      </w:r>
      <w:proofErr w:type="gramStart"/>
      <w:r>
        <w:t>жизнью(</w:t>
      </w:r>
      <w:proofErr w:type="gramEnd"/>
      <w:r>
        <w:t>23 февраля, 9 Мая, 12 июня и т.д.), и праздники, связанные с народной и религиозной традицией (Пасха, Масленица, Рождество, Новый год). Могут быть праздники, отражающие события местного значения (День города), а также свои, детсадовские (юбилей дошкольного учреждения, день рождения группы и т.д.). При проведении праздников решается комплекс воспитательных задач – нравственных, интеллектуальных, а также задач физического воспитания. И конечно, реализуют задачи эстетического воспитания.</w:t>
      </w:r>
    </w:p>
    <w:p w:rsidR="0094098A" w:rsidRDefault="0094098A" w:rsidP="0094098A">
      <w:pPr>
        <w:pStyle w:val="a3"/>
      </w:pPr>
      <w:r>
        <w:t>Праздник должен быть эмоционально насыщенным. Красота обстановки, торжественность музыки, общее приподнятое настроение – все это повышает восприимчивость к эстетической стороне действительности. Дети хотят участвовать в празднике активно, их не удовлетворяет роль наблюдателей. И воспитателю предоставляется возможность удовлетворить желания и потребность в активности каждого ребенка. Надо только правильно подобрать форму проявления активности для каждого из воспитанников. Один будет читать стихи, другой споет, третий станцует. Нельзя ни кого из детей лишить возможности показать, на что он способен, и почувствовать себя равноправным в атмосфере общей радости.</w:t>
      </w:r>
    </w:p>
    <w:p w:rsidR="005259BC" w:rsidRDefault="005259BC"/>
    <w:sectPr w:rsidR="005259BC" w:rsidSect="00543A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4098A"/>
    <w:rsid w:val="002C1483"/>
    <w:rsid w:val="004E6D68"/>
    <w:rsid w:val="005259BC"/>
    <w:rsid w:val="00536A4B"/>
    <w:rsid w:val="00542C07"/>
    <w:rsid w:val="00543AF2"/>
    <w:rsid w:val="006C7C8C"/>
    <w:rsid w:val="008324BC"/>
    <w:rsid w:val="0094098A"/>
    <w:rsid w:val="00A02581"/>
    <w:rsid w:val="00BE19BC"/>
    <w:rsid w:val="00C90E73"/>
    <w:rsid w:val="00D40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A30A7B-0760-4831-8944-76D6F21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0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E6D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6D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63167">
      <w:bodyDiv w:val="1"/>
      <w:marLeft w:val="0"/>
      <w:marRight w:val="0"/>
      <w:marTop w:val="0"/>
      <w:marBottom w:val="0"/>
      <w:divBdr>
        <w:top w:val="none" w:sz="0" w:space="0" w:color="auto"/>
        <w:left w:val="none" w:sz="0" w:space="0" w:color="auto"/>
        <w:bottom w:val="none" w:sz="0" w:space="0" w:color="auto"/>
        <w:right w:val="none" w:sz="0" w:space="0" w:color="auto"/>
      </w:divBdr>
    </w:div>
    <w:div w:id="1005130272">
      <w:bodyDiv w:val="1"/>
      <w:marLeft w:val="0"/>
      <w:marRight w:val="0"/>
      <w:marTop w:val="0"/>
      <w:marBottom w:val="0"/>
      <w:divBdr>
        <w:top w:val="none" w:sz="0" w:space="0" w:color="auto"/>
        <w:left w:val="none" w:sz="0" w:space="0" w:color="auto"/>
        <w:bottom w:val="none" w:sz="0" w:space="0" w:color="auto"/>
        <w:right w:val="none" w:sz="0" w:space="0" w:color="auto"/>
      </w:divBdr>
    </w:div>
    <w:div w:id="1355230277">
      <w:bodyDiv w:val="1"/>
      <w:marLeft w:val="0"/>
      <w:marRight w:val="0"/>
      <w:marTop w:val="0"/>
      <w:marBottom w:val="0"/>
      <w:divBdr>
        <w:top w:val="none" w:sz="0" w:space="0" w:color="auto"/>
        <w:left w:val="none" w:sz="0" w:space="0" w:color="auto"/>
        <w:bottom w:val="none" w:sz="0" w:space="0" w:color="auto"/>
        <w:right w:val="none" w:sz="0" w:space="0" w:color="auto"/>
      </w:divBdr>
    </w:div>
    <w:div w:id="1480540686">
      <w:bodyDiv w:val="1"/>
      <w:marLeft w:val="0"/>
      <w:marRight w:val="0"/>
      <w:marTop w:val="0"/>
      <w:marBottom w:val="0"/>
      <w:divBdr>
        <w:top w:val="none" w:sz="0" w:space="0" w:color="auto"/>
        <w:left w:val="none" w:sz="0" w:space="0" w:color="auto"/>
        <w:bottom w:val="none" w:sz="0" w:space="0" w:color="auto"/>
        <w:right w:val="none" w:sz="0" w:space="0" w:color="auto"/>
      </w:divBdr>
    </w:div>
    <w:div w:id="1697389727">
      <w:bodyDiv w:val="1"/>
      <w:marLeft w:val="0"/>
      <w:marRight w:val="0"/>
      <w:marTop w:val="0"/>
      <w:marBottom w:val="0"/>
      <w:divBdr>
        <w:top w:val="none" w:sz="0" w:space="0" w:color="auto"/>
        <w:left w:val="none" w:sz="0" w:space="0" w:color="auto"/>
        <w:bottom w:val="none" w:sz="0" w:space="0" w:color="auto"/>
        <w:right w:val="none" w:sz="0" w:space="0" w:color="auto"/>
      </w:divBdr>
    </w:div>
    <w:div w:id="211046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971</Words>
  <Characters>5535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Mattes Mattes-a</cp:lastModifiedBy>
  <cp:revision>8</cp:revision>
  <cp:lastPrinted>2014-02-11T17:00:00Z</cp:lastPrinted>
  <dcterms:created xsi:type="dcterms:W3CDTF">2013-11-26T18:15:00Z</dcterms:created>
  <dcterms:modified xsi:type="dcterms:W3CDTF">2018-09-04T17:27:00Z</dcterms:modified>
</cp:coreProperties>
</file>